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 w:rsidP="00501488">
      <w:pPr>
        <w:pStyle w:val="Heading2"/>
        <w:ind w:left="7080"/>
        <w:rPr>
          <w:sz w:val="24"/>
          <w:szCs w:val="24"/>
        </w:rPr>
      </w:pPr>
      <w:r w:rsidRPr="000F47A4">
        <w:rPr>
          <w:sz w:val="24"/>
          <w:szCs w:val="24"/>
        </w:rPr>
        <w:t>Załącznik II.1</w:t>
      </w:r>
    </w:p>
    <w:p w:rsidR="00560594" w:rsidRPr="00501488" w:rsidRDefault="00560594" w:rsidP="00501488">
      <w:pPr>
        <w:pStyle w:val="Heading2"/>
        <w:rPr>
          <w:color w:val="FF0000"/>
          <w:sz w:val="24"/>
          <w:szCs w:val="24"/>
        </w:rPr>
      </w:pPr>
      <w:r w:rsidRPr="000F47A4">
        <w:t>1.3. Karta modułu/przedmiotu</w:t>
      </w:r>
      <w:r w:rsidRPr="000F47A4">
        <w:tab/>
      </w:r>
      <w:r w:rsidRPr="000F47A4">
        <w:tab/>
      </w:r>
      <w:r w:rsidRPr="000F47A4">
        <w:tab/>
      </w:r>
      <w:r w:rsidRPr="000F47A4">
        <w:tab/>
      </w:r>
      <w:r w:rsidRPr="000F47A4">
        <w:tab/>
      </w:r>
      <w:r w:rsidRPr="000F47A4">
        <w:tab/>
      </w:r>
      <w:r w:rsidRPr="000F47A4">
        <w:tab/>
      </w:r>
    </w:p>
    <w:p w:rsidR="00560594" w:rsidRPr="000F47A4" w:rsidRDefault="00560594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554"/>
        <w:gridCol w:w="40"/>
        <w:gridCol w:w="540"/>
        <w:gridCol w:w="223"/>
        <w:gridCol w:w="453"/>
        <w:gridCol w:w="905"/>
        <w:gridCol w:w="1539"/>
        <w:gridCol w:w="729"/>
        <w:gridCol w:w="454"/>
        <w:gridCol w:w="917"/>
        <w:gridCol w:w="400"/>
        <w:gridCol w:w="43"/>
        <w:gridCol w:w="1357"/>
      </w:tblGrid>
      <w:tr w:rsidR="00560594" w:rsidRPr="000F47A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560594" w:rsidRPr="000F47A4" w:rsidRDefault="0056059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560594" w:rsidRPr="000F47A4" w:rsidRDefault="00560594" w:rsidP="00667F7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5"/>
            <w:tcBorders>
              <w:top w:val="single" w:sz="12" w:space="0" w:color="auto"/>
            </w:tcBorders>
            <w:shd w:val="clear" w:color="auto" w:fill="C0C0C0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560594" w:rsidRPr="000F47A4" w:rsidRDefault="00560594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Wstęp do filozofii</w:t>
            </w:r>
          </w:p>
        </w:tc>
        <w:tc>
          <w:tcPr>
            <w:tcW w:w="3171" w:type="dxa"/>
            <w:gridSpan w:val="5"/>
            <w:shd w:val="clear" w:color="auto" w:fill="C0C0C0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560594" w:rsidRPr="000F47A4" w:rsidRDefault="00560594" w:rsidP="0060304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Instytut Pedagogiczno-Językowy 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ilologia polska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s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tacjonarne</w:t>
            </w:r>
          </w:p>
        </w:tc>
        <w:tc>
          <w:tcPr>
            <w:tcW w:w="3173" w:type="dxa"/>
            <w:gridSpan w:val="3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5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560594" w:rsidRDefault="00560594" w:rsidP="00B53E6F">
            <w:pPr>
              <w:rPr>
                <w:rFonts w:ascii="Cambria" w:hAnsi="Cambria" w:cs="Cambria"/>
                <w:b/>
                <w:bCs/>
                <w:sz w:val="22"/>
                <w:szCs w:val="22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 xml:space="preserve">filologia polska - </w:t>
            </w:r>
          </w:p>
          <w:p w:rsidR="00560594" w:rsidRPr="000F47A4" w:rsidRDefault="00560594" w:rsidP="00B53E6F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nauczycielska / filologiczna obsługa biznesu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560594" w:rsidRPr="000F47A4" w:rsidRDefault="00560594" w:rsidP="0060304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I /2</w:t>
            </w:r>
          </w:p>
        </w:tc>
        <w:tc>
          <w:tcPr>
            <w:tcW w:w="3173" w:type="dxa"/>
            <w:gridSpan w:val="3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4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0F47A4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560594" w:rsidRPr="000F47A4">
        <w:trPr>
          <w:cantSplit/>
        </w:trPr>
        <w:tc>
          <w:tcPr>
            <w:tcW w:w="497" w:type="dxa"/>
            <w:vMerge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gridSpan w:val="4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  <w:tr w:rsidR="00560594" w:rsidRPr="000F47A4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:rsidR="00560594" w:rsidRPr="000F47A4" w:rsidRDefault="00560594" w:rsidP="00667F7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prof. dr hab. Mirosław Patalon</w:t>
            </w:r>
          </w:p>
        </w:tc>
      </w:tr>
      <w:tr w:rsidR="00560594" w:rsidRPr="000F47A4">
        <w:tc>
          <w:tcPr>
            <w:tcW w:w="2988" w:type="dxa"/>
            <w:gridSpan w:val="6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560594" w:rsidRPr="000F47A4" w:rsidRDefault="00560594" w:rsidP="00667F72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prof. dr hab. Mirosław Patalon</w:t>
            </w:r>
          </w:p>
        </w:tc>
      </w:tr>
      <w:tr w:rsidR="00560594" w:rsidRPr="000F47A4">
        <w:tc>
          <w:tcPr>
            <w:tcW w:w="2988" w:type="dxa"/>
            <w:gridSpan w:val="6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Zaznajomienie studentów z podstawowymi zagadnieniami introdukcji do filozofii wraz z wybranymi przykładami historycznych i współczesnych koncepcji filozoficznych.</w:t>
            </w:r>
          </w:p>
        </w:tc>
      </w:tr>
      <w:tr w:rsidR="00560594" w:rsidRPr="000F47A4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Ogólna znajomość współczesnych problemów humanistyki.</w:t>
            </w:r>
          </w:p>
        </w:tc>
      </w:tr>
      <w:tr w:rsidR="00560594" w:rsidRPr="000F47A4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Wymienia i definiuje podstawowe pojęcia filozoficzne.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 w:rsidP="009A071A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K_W11 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560594" w:rsidRPr="000F47A4" w:rsidRDefault="00560594" w:rsidP="00603047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Podaje przykłady i streszcza główne nurty i koncepcje filozoficzne oraz wskazuje ich powiązania z kontekstem procesów rozwoju społeczeństw.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 w:rsidP="00667F7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K_W12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Porównuje i klasyfikuje historyczne i współczesne koncepcje filozoficzne.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K_U08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Bada i porządkuje dane na temat wybranych religii pod kątem filozoficzno-religijnym.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K_U01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Dyskutuje na temat współczesnych problemów i pytań człowieka.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K_K07</w:t>
            </w:r>
          </w:p>
        </w:tc>
      </w:tr>
      <w:tr w:rsidR="00560594" w:rsidRPr="000F47A4">
        <w:trPr>
          <w:cantSplit/>
        </w:trPr>
        <w:tc>
          <w:tcPr>
            <w:tcW w:w="908" w:type="dxa"/>
            <w:gridSpan w:val="2"/>
            <w:vAlign w:val="center"/>
          </w:tcPr>
          <w:p w:rsidR="00560594" w:rsidRPr="000F47A4" w:rsidRDefault="00560594" w:rsidP="006C781A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0" w:type="dxa"/>
            <w:gridSpan w:val="12"/>
            <w:tcBorders>
              <w:right w:val="nil"/>
            </w:tcBorders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Jest otwarty na odmienne poglądy filozoficzne i religijne.</w:t>
            </w:r>
          </w:p>
        </w:tc>
        <w:tc>
          <w:tcPr>
            <w:tcW w:w="1400" w:type="dxa"/>
            <w:gridSpan w:val="2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K_K04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Istota filozofii, przedmiot filozofii, podziały filozofii etc.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Pojęcie ontologii. Podstawowe pytania ontologiczne.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Aspekt kwantytatywny i kwalifikatywny rzeczywistości.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Egzystencja świata. Natura zmian w świecie.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Powstanie świata. Ewolucjonizm/kreacjonizm.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Bóg w filozofii.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Teoria poznania.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Krytyka poznania.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Zagadnienie prawdy.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Epistemologia. Istota nauki, podział nauk etc.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Aksjologia.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Etyka.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Estetyka.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Polityka.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Prawo natury.</w:t>
            </w:r>
          </w:p>
          <w:p w:rsidR="00560594" w:rsidRPr="000F47A4" w:rsidRDefault="00560594" w:rsidP="007C64E5">
            <w:pPr>
              <w:pStyle w:val="ListParagraph1"/>
              <w:snapToGrid w:val="0"/>
              <w:spacing w:line="276" w:lineRule="auto"/>
              <w:ind w:left="322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Przegląd i analiza filozoficzna wybranych wyznań i religii świata oraz koncepcji parareligijnych (katolicyzm, protestantyzm, prawosławie, judaizm, islam, hinduizm, buddyzm, taoizm, konfucjanizm, nowe ruchy religijne, sekty, magia, satanizm).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560594" w:rsidRPr="000F47A4" w:rsidRDefault="00560594">
            <w:pPr>
              <w:pStyle w:val="Heading1"/>
              <w:rPr>
                <w:rFonts w:ascii="Cambria" w:hAnsi="Cambria" w:cs="Cambria"/>
              </w:rPr>
            </w:pPr>
            <w:r w:rsidRPr="000F47A4">
              <w:rPr>
                <w:rFonts w:ascii="Cambria" w:hAnsi="Cambria" w:cs="Cambria"/>
              </w:rPr>
              <w:t>Laboratorium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:rsidR="00560594" w:rsidRPr="000F47A4" w:rsidRDefault="00560594">
            <w:pPr>
              <w:pStyle w:val="Heading1"/>
              <w:rPr>
                <w:rFonts w:ascii="Cambria" w:hAnsi="Cambria" w:cs="Cambria"/>
              </w:rPr>
            </w:pPr>
            <w:r w:rsidRPr="000F47A4">
              <w:rPr>
                <w:rFonts w:ascii="Cambria" w:hAnsi="Cambria" w:cs="Cambria"/>
              </w:rPr>
              <w:t>Projekt</w:t>
            </w:r>
          </w:p>
        </w:tc>
      </w:tr>
      <w:tr w:rsidR="00560594" w:rsidRPr="000F47A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c>
          <w:tcPr>
            <w:tcW w:w="2448" w:type="dxa"/>
            <w:gridSpan w:val="5"/>
            <w:tcBorders>
              <w:top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gridSpan w:val="11"/>
            <w:tcBorders>
              <w:top w:val="single" w:sz="12" w:space="0" w:color="auto"/>
            </w:tcBorders>
          </w:tcPr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</w:p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Arno Anzenbacher,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Wprowadzenie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Kraków 2003.</w:t>
            </w:r>
          </w:p>
          <w:p w:rsidR="00560594" w:rsidRPr="000F47A4" w:rsidRDefault="00560594" w:rsidP="00F1261A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Janusz A. Majcherek,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Kultura, osoba, tożsamość. Z zagadnień filozofii i socjologii kultury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Kraków 2009.</w:t>
            </w:r>
          </w:p>
          <w:p w:rsidR="00560594" w:rsidRPr="000F47A4" w:rsidRDefault="00560594" w:rsidP="00F1261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60594" w:rsidRPr="000F47A4">
        <w:tc>
          <w:tcPr>
            <w:tcW w:w="2448" w:type="dxa"/>
            <w:gridSpan w:val="5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gridSpan w:val="11"/>
          </w:tcPr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</w:p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Antoni Stępień,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Lublin 1995.</w:t>
            </w:r>
          </w:p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Peter K. McInerney,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Poznań 1998.</w:t>
            </w:r>
          </w:p>
          <w:p w:rsidR="00560594" w:rsidRPr="000F47A4" w:rsidRDefault="00560594" w:rsidP="00F1261A">
            <w:pPr>
              <w:pStyle w:val="ListParagraph1"/>
              <w:ind w:left="0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Jan Hartman,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Wstęp do filozofii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Warszawa 2005.</w:t>
            </w:r>
          </w:p>
          <w:p w:rsidR="00560594" w:rsidRPr="000F47A4" w:rsidRDefault="00560594" w:rsidP="00F1261A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Zenon Kawecki, Witold Tyloch, </w:t>
            </w:r>
            <w:r w:rsidRPr="000F47A4">
              <w:rPr>
                <w:rFonts w:ascii="Cambria" w:hAnsi="Cambria" w:cs="Cambria"/>
                <w:i/>
                <w:iCs/>
                <w:sz w:val="22"/>
                <w:szCs w:val="22"/>
              </w:rPr>
              <w:t>Wybrane problemy religioznawstwa</w:t>
            </w:r>
            <w:r w:rsidRPr="000F47A4">
              <w:rPr>
                <w:rFonts w:ascii="Cambria" w:hAnsi="Cambria" w:cs="Cambria"/>
                <w:sz w:val="22"/>
                <w:szCs w:val="22"/>
              </w:rPr>
              <w:t>, Warszawa 1987.</w:t>
            </w:r>
          </w:p>
          <w:p w:rsidR="00560594" w:rsidRPr="000F47A4" w:rsidRDefault="00560594" w:rsidP="00F1261A">
            <w:pPr>
              <w:ind w:left="72"/>
              <w:rPr>
                <w:rFonts w:ascii="Cambria" w:hAnsi="Cambria" w:cs="Cambria"/>
                <w:sz w:val="22"/>
                <w:szCs w:val="22"/>
              </w:rPr>
            </w:pP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60" w:type="dxa"/>
            <w:gridSpan w:val="11"/>
            <w:tcBorders>
              <w:top w:val="single" w:sz="12" w:space="0" w:color="auto"/>
              <w:bottom w:val="single" w:sz="12" w:space="0" w:color="auto"/>
            </w:tcBorders>
          </w:tcPr>
          <w:p w:rsidR="00560594" w:rsidRPr="000F47A4" w:rsidRDefault="00560594" w:rsidP="005B458F">
            <w:pPr>
              <w:ind w:left="356"/>
              <w:rPr>
                <w:rFonts w:ascii="Cambria" w:hAnsi="Cambria" w:cs="Cambria"/>
                <w:sz w:val="22"/>
                <w:szCs w:val="22"/>
              </w:rPr>
            </w:pPr>
          </w:p>
          <w:p w:rsidR="00560594" w:rsidRPr="000F47A4" w:rsidRDefault="00560594" w:rsidP="00365F86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Wykład konwersatoryjny.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Nr efektu kształcenia przedmiotu</w:t>
            </w:r>
            <w:r w:rsidRPr="000F47A4">
              <w:rPr>
                <w:rFonts w:ascii="Cambria" w:hAnsi="Cambria" w:cs="Cambria"/>
                <w:sz w:val="22"/>
                <w:szCs w:val="22"/>
              </w:rPr>
              <w:br/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Ocena cząstkowa: na podstawie indywidualnego przygotowania do zajęć.</w:t>
            </w:r>
          </w:p>
        </w:tc>
        <w:tc>
          <w:tcPr>
            <w:tcW w:w="1800" w:type="dxa"/>
            <w:gridSpan w:val="3"/>
            <w:tcBorders>
              <w:bottom w:val="single" w:sz="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03, 04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Ocena formująca: na podstawie aktywnego uczestnictwa w dyskusjach.</w:t>
            </w:r>
          </w:p>
        </w:tc>
        <w:tc>
          <w:tcPr>
            <w:tcW w:w="1800" w:type="dxa"/>
            <w:gridSpan w:val="3"/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05, 06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12" w:space="0" w:color="auto"/>
            </w:tcBorders>
          </w:tcPr>
          <w:p w:rsidR="00560594" w:rsidRPr="000F47A4" w:rsidRDefault="00560594" w:rsidP="00365F86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 xml:space="preserve">Ocena podsumowująca: ustna odpowiedź (do zaliczenia przedmiotu konieczna jest znajomość omówionej na zajęciach problematyki oraz treści podanych lektur). 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01, 02</w:t>
            </w:r>
          </w:p>
        </w:tc>
      </w:tr>
      <w:tr w:rsidR="00560594" w:rsidRPr="000F47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600" w:type="dxa"/>
            <w:gridSpan w:val="12"/>
            <w:tcBorders>
              <w:top w:val="single" w:sz="12" w:space="0" w:color="auto"/>
              <w:bottom w:val="single" w:sz="12" w:space="0" w:color="auto"/>
            </w:tcBorders>
          </w:tcPr>
          <w:p w:rsidR="00560594" w:rsidRPr="000F47A4" w:rsidRDefault="00560594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>ZO</w:t>
            </w:r>
          </w:p>
          <w:p w:rsidR="00560594" w:rsidRPr="000F47A4" w:rsidRDefault="00560594" w:rsidP="00365F86">
            <w:pPr>
              <w:rPr>
                <w:rFonts w:ascii="Cambria" w:hAnsi="Cambria" w:cs="Cambria"/>
                <w:sz w:val="22"/>
                <w:szCs w:val="22"/>
              </w:rPr>
            </w:pPr>
            <w:r w:rsidRPr="000F47A4">
              <w:rPr>
                <w:rFonts w:ascii="Cambria" w:hAnsi="Cambria" w:cs="Cambria"/>
                <w:sz w:val="22"/>
                <w:szCs w:val="22"/>
              </w:rPr>
              <w:t>Zaliczenie ustne ze znajomości zagadnień poruszanych na wykładach.</w:t>
            </w:r>
          </w:p>
        </w:tc>
      </w:tr>
    </w:tbl>
    <w:p w:rsidR="00560594" w:rsidRDefault="00560594">
      <w:pPr>
        <w:rPr>
          <w:rFonts w:ascii="Cambria" w:hAnsi="Cambria" w:cs="Cambria"/>
          <w:sz w:val="24"/>
          <w:szCs w:val="24"/>
        </w:rPr>
      </w:pPr>
    </w:p>
    <w:p w:rsidR="00560594" w:rsidRDefault="00560594">
      <w:pPr>
        <w:rPr>
          <w:rFonts w:ascii="Cambria" w:hAnsi="Cambria" w:cs="Cambria"/>
          <w:sz w:val="24"/>
          <w:szCs w:val="24"/>
        </w:rPr>
      </w:pPr>
    </w:p>
    <w:p w:rsidR="0056059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560594" w:rsidRPr="000F47A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60594" w:rsidRPr="000F47A4">
        <w:trPr>
          <w:trHeight w:val="263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8</w:t>
            </w: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0F47A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0F47A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0F47A4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2</w:t>
            </w: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560594" w:rsidRPr="000F47A4">
        <w:trPr>
          <w:trHeight w:val="262"/>
        </w:trPr>
        <w:tc>
          <w:tcPr>
            <w:tcW w:w="4723" w:type="dxa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560594" w:rsidRPr="000F47A4">
        <w:trPr>
          <w:trHeight w:val="417"/>
        </w:trPr>
        <w:tc>
          <w:tcPr>
            <w:tcW w:w="4723" w:type="dxa"/>
            <w:shd w:val="clear" w:color="auto" w:fill="C0C0C0"/>
          </w:tcPr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560594" w:rsidRPr="000F47A4" w:rsidRDefault="00560594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560594" w:rsidRPr="000F47A4">
        <w:trPr>
          <w:trHeight w:val="262"/>
        </w:trPr>
        <w:tc>
          <w:tcPr>
            <w:tcW w:w="4723" w:type="dxa"/>
            <w:shd w:val="clear" w:color="auto" w:fill="C0C0C0"/>
          </w:tcPr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0F47A4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560594" w:rsidRPr="000F47A4" w:rsidRDefault="00560594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560594" w:rsidRPr="000F47A4" w:rsidRDefault="00560594" w:rsidP="00365F8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560594" w:rsidRPr="000F47A4" w:rsidRDefault="00560594" w:rsidP="00365F86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0</w:t>
            </w:r>
            <w:r w:rsidRPr="000F47A4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560594" w:rsidRPr="000F47A4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560594" w:rsidRPr="000F47A4" w:rsidRDefault="00560594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0F47A4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560594" w:rsidRPr="000F47A4" w:rsidRDefault="00560594" w:rsidP="00365F8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(30+2=32)</w:t>
            </w:r>
          </w:p>
          <w:p w:rsidR="00560594" w:rsidRPr="000F47A4" w:rsidRDefault="00560594" w:rsidP="00365F8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1,3</w:t>
            </w:r>
            <w:r w:rsidRPr="000F47A4">
              <w:rPr>
                <w:rFonts w:ascii="Cambria" w:hAnsi="Cambria" w:cs="Cambria"/>
                <w:sz w:val="24"/>
                <w:szCs w:val="24"/>
              </w:rPr>
              <w:t xml:space="preserve"> ECTS</w:t>
            </w:r>
          </w:p>
        </w:tc>
      </w:tr>
    </w:tbl>
    <w:p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rPr>
          <w:rFonts w:ascii="Cambria" w:hAnsi="Cambria" w:cs="Cambria"/>
          <w:sz w:val="24"/>
          <w:szCs w:val="24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p w:rsidR="00560594" w:rsidRPr="000F47A4" w:rsidRDefault="00560594">
      <w:pPr>
        <w:pStyle w:val="Default"/>
        <w:rPr>
          <w:rFonts w:ascii="Cambria" w:hAnsi="Cambria" w:cs="Cambria"/>
        </w:rPr>
      </w:pPr>
    </w:p>
    <w:sectPr w:rsidR="00560594" w:rsidRPr="000F47A4" w:rsidSect="00501488">
      <w:footerReference w:type="even" r:id="rId7"/>
      <w:footerReference w:type="default" r:id="rId8"/>
      <w:pgSz w:w="11906" w:h="16838"/>
      <w:pgMar w:top="719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594" w:rsidRDefault="00560594">
      <w:r>
        <w:separator/>
      </w:r>
    </w:p>
  </w:endnote>
  <w:endnote w:type="continuationSeparator" w:id="0">
    <w:p w:rsidR="00560594" w:rsidRDefault="00560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4" w:rsidRDefault="005605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60594" w:rsidRDefault="0056059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0594" w:rsidRDefault="005605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60594" w:rsidRDefault="0056059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594" w:rsidRDefault="00560594">
      <w:r>
        <w:separator/>
      </w:r>
    </w:p>
  </w:footnote>
  <w:footnote w:type="continuationSeparator" w:id="0">
    <w:p w:rsidR="00560594" w:rsidRDefault="005605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242B6"/>
    <w:multiLevelType w:val="hybridMultilevel"/>
    <w:tmpl w:val="407A0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7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10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6"/>
  </w:num>
  <w:num w:numId="11">
    <w:abstractNumId w:val="12"/>
  </w:num>
  <w:num w:numId="12">
    <w:abstractNumId w:val="6"/>
  </w:num>
  <w:num w:numId="13">
    <w:abstractNumId w:val="11"/>
  </w:num>
  <w:num w:numId="14">
    <w:abstractNumId w:val="2"/>
  </w:num>
  <w:num w:numId="15">
    <w:abstractNumId w:val="15"/>
  </w:num>
  <w:num w:numId="16">
    <w:abstractNumId w:val="7"/>
  </w:num>
  <w:num w:numId="17">
    <w:abstractNumId w:val="17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022EB"/>
    <w:rsid w:val="00080A6B"/>
    <w:rsid w:val="000F47A4"/>
    <w:rsid w:val="0015561C"/>
    <w:rsid w:val="001A621C"/>
    <w:rsid w:val="001C0633"/>
    <w:rsid w:val="0022648E"/>
    <w:rsid w:val="002C0D9E"/>
    <w:rsid w:val="002D2B56"/>
    <w:rsid w:val="003304F8"/>
    <w:rsid w:val="00331D12"/>
    <w:rsid w:val="00365F86"/>
    <w:rsid w:val="00433D1C"/>
    <w:rsid w:val="0049796F"/>
    <w:rsid w:val="004C590F"/>
    <w:rsid w:val="00501488"/>
    <w:rsid w:val="00513F8B"/>
    <w:rsid w:val="00521293"/>
    <w:rsid w:val="00560594"/>
    <w:rsid w:val="00561E05"/>
    <w:rsid w:val="0057195F"/>
    <w:rsid w:val="005A6D0B"/>
    <w:rsid w:val="005B458F"/>
    <w:rsid w:val="005B5B69"/>
    <w:rsid w:val="005D06D0"/>
    <w:rsid w:val="005F7F5A"/>
    <w:rsid w:val="00603047"/>
    <w:rsid w:val="00667F72"/>
    <w:rsid w:val="00670FE4"/>
    <w:rsid w:val="006C781A"/>
    <w:rsid w:val="00746237"/>
    <w:rsid w:val="007C64E5"/>
    <w:rsid w:val="007F0A2C"/>
    <w:rsid w:val="008D3014"/>
    <w:rsid w:val="008D3199"/>
    <w:rsid w:val="008E293F"/>
    <w:rsid w:val="00901F83"/>
    <w:rsid w:val="009474ED"/>
    <w:rsid w:val="00967007"/>
    <w:rsid w:val="009A071A"/>
    <w:rsid w:val="009A31AB"/>
    <w:rsid w:val="009A76F8"/>
    <w:rsid w:val="009E498E"/>
    <w:rsid w:val="00A44201"/>
    <w:rsid w:val="00A617AC"/>
    <w:rsid w:val="00AC2CBC"/>
    <w:rsid w:val="00B36A2F"/>
    <w:rsid w:val="00B53E6F"/>
    <w:rsid w:val="00BA4F60"/>
    <w:rsid w:val="00BF43D3"/>
    <w:rsid w:val="00C13A46"/>
    <w:rsid w:val="00D75BDB"/>
    <w:rsid w:val="00D7690D"/>
    <w:rsid w:val="00DE450F"/>
    <w:rsid w:val="00DE6495"/>
    <w:rsid w:val="00E31EBB"/>
    <w:rsid w:val="00EE006C"/>
    <w:rsid w:val="00EF1ADD"/>
    <w:rsid w:val="00F1261A"/>
    <w:rsid w:val="00F66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19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3199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D3199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D3199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D3199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D3199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D3199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68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68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685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685A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685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685A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8D3199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8D3199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7685A"/>
    <w:rPr>
      <w:sz w:val="20"/>
      <w:szCs w:val="20"/>
    </w:rPr>
  </w:style>
  <w:style w:type="paragraph" w:styleId="NormalWeb">
    <w:name w:val="Normal (Web)"/>
    <w:basedOn w:val="Normal"/>
    <w:uiPriority w:val="99"/>
    <w:rsid w:val="008D3199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8D3199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7685A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D3199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7685A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8D3199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F7685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8D3199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8D31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685A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8D3199"/>
  </w:style>
  <w:style w:type="paragraph" w:styleId="Footer">
    <w:name w:val="footer"/>
    <w:basedOn w:val="Normal"/>
    <w:link w:val="FooterChar"/>
    <w:uiPriority w:val="99"/>
    <w:rsid w:val="008D31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685A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8D3199"/>
  </w:style>
  <w:style w:type="paragraph" w:styleId="Subtitle">
    <w:name w:val="Subtitle"/>
    <w:basedOn w:val="Normal"/>
    <w:link w:val="SubtitleChar"/>
    <w:uiPriority w:val="99"/>
    <w:qFormat/>
    <w:rsid w:val="008D3199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11"/>
    <w:rsid w:val="00F7685A"/>
    <w:rPr>
      <w:rFonts w:asciiTheme="majorHAnsi" w:eastAsiaTheme="majorEastAsia" w:hAnsiTheme="majorHAnsi" w:cstheme="majorBidi"/>
      <w:sz w:val="24"/>
      <w:szCs w:val="24"/>
    </w:rPr>
  </w:style>
  <w:style w:type="paragraph" w:styleId="ListParagraph">
    <w:name w:val="List Paragraph"/>
    <w:basedOn w:val="Normal"/>
    <w:uiPriority w:val="99"/>
    <w:qFormat/>
    <w:rsid w:val="008D3199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8D3199"/>
  </w:style>
  <w:style w:type="paragraph" w:customStyle="1" w:styleId="ListParagraph1">
    <w:name w:val="List Paragraph1"/>
    <w:basedOn w:val="Normal"/>
    <w:uiPriority w:val="99"/>
    <w:rsid w:val="00F1261A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569</Words>
  <Characters>3418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2012-09-19T16:34:00Z</cp:lastPrinted>
  <dcterms:created xsi:type="dcterms:W3CDTF">2012-09-19T16:34:00Z</dcterms:created>
  <dcterms:modified xsi:type="dcterms:W3CDTF">2012-09-19T16:34:00Z</dcterms:modified>
</cp:coreProperties>
</file>